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37" w:rsidRPr="005F47EF" w:rsidRDefault="00066337" w:rsidP="00066337">
      <w:pPr>
        <w:rPr>
          <w:noProof/>
        </w:rPr>
      </w:pPr>
    </w:p>
    <w:tbl>
      <w:tblPr>
        <w:tblpPr w:leftFromText="141" w:rightFromText="141" w:vertAnchor="text" w:horzAnchor="margin" w:tblpY="15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5068"/>
      </w:tblGrid>
      <w:tr w:rsidR="00066337" w:rsidRPr="005F47EF" w:rsidTr="002E18D5">
        <w:trPr>
          <w:trHeight w:val="1734"/>
        </w:trPr>
        <w:tc>
          <w:tcPr>
            <w:tcW w:w="5067" w:type="dxa"/>
          </w:tcPr>
          <w:p w:rsidR="00066337" w:rsidRDefault="00066337" w:rsidP="002E18D5">
            <w:pPr>
              <w:spacing w:line="240" w:lineRule="atLeast"/>
              <w:ind w:right="72"/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94485" cy="1066800"/>
                  <wp:effectExtent l="0" t="0" r="5715" b="0"/>
                  <wp:docPr id="1" name="Immagine 1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337" w:rsidRPr="00BC78A3" w:rsidRDefault="00066337" w:rsidP="002E18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C78A3">
              <w:rPr>
                <w:rFonts w:ascii="Arial" w:hAnsi="Arial" w:cs="Arial"/>
                <w:sz w:val="15"/>
                <w:szCs w:val="15"/>
              </w:rPr>
              <w:t>Sede legale: Via G. Cusmano, 24 – 90141  PALERMO</w:t>
            </w:r>
          </w:p>
          <w:p w:rsidR="00066337" w:rsidRDefault="00066337" w:rsidP="002E18D5">
            <w:pPr>
              <w:ind w:right="57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C78A3">
              <w:rPr>
                <w:rFonts w:ascii="Arial" w:hAnsi="Arial" w:cs="Arial"/>
                <w:sz w:val="15"/>
                <w:szCs w:val="15"/>
              </w:rPr>
              <w:t>C.F. e P. I.V.A.: 05841760829</w:t>
            </w:r>
          </w:p>
          <w:p w:rsidR="00066337" w:rsidRPr="00B33E49" w:rsidRDefault="00CC69D3" w:rsidP="002E18D5">
            <w:pPr>
              <w:jc w:val="center"/>
              <w:rPr>
                <w:rFonts w:ascii="Arial" w:hAnsi="Arial" w:cs="Arial"/>
                <w:sz w:val="14"/>
                <w:szCs w:val="16"/>
                <w:lang w:val="fr-FR"/>
              </w:rPr>
            </w:pPr>
            <w:hyperlink r:id="rId8" w:history="1">
              <w:r w:rsidR="00066337" w:rsidRPr="006F3A4D">
                <w:rPr>
                  <w:rStyle w:val="Collegamentoipertestuale"/>
                  <w:rFonts w:ascii="Arial" w:hAnsi="Arial" w:cs="Arial"/>
                  <w:sz w:val="14"/>
                  <w:szCs w:val="16"/>
                  <w:lang w:val="fr-FR"/>
                </w:rPr>
                <w:t>www.asspalermo.org</w:t>
              </w:r>
            </w:hyperlink>
          </w:p>
        </w:tc>
        <w:tc>
          <w:tcPr>
            <w:tcW w:w="5068" w:type="dxa"/>
          </w:tcPr>
          <w:p w:rsidR="00066337" w:rsidRDefault="00066337" w:rsidP="002E18D5">
            <w:pPr>
              <w:jc w:val="center"/>
              <w:rPr>
                <w:rFonts w:ascii="Microsoft Sans Serif" w:hAnsi="Microsoft Sans Serif"/>
                <w:b/>
                <w:sz w:val="19"/>
              </w:rPr>
            </w:pPr>
          </w:p>
          <w:p w:rsidR="00066337" w:rsidRDefault="00066337" w:rsidP="002E18D5">
            <w:pPr>
              <w:jc w:val="center"/>
              <w:rPr>
                <w:rFonts w:ascii="Microsoft Sans Serif" w:hAnsi="Microsoft Sans Serif"/>
                <w:b/>
                <w:sz w:val="19"/>
              </w:rPr>
            </w:pPr>
          </w:p>
          <w:p w:rsidR="00066337" w:rsidRDefault="00066337" w:rsidP="002E18D5">
            <w:pPr>
              <w:jc w:val="center"/>
              <w:rPr>
                <w:rFonts w:ascii="Microsoft Sans Serif" w:hAnsi="Microsoft Sans Serif"/>
                <w:b/>
                <w:sz w:val="19"/>
              </w:rPr>
            </w:pPr>
          </w:p>
          <w:p w:rsidR="00066337" w:rsidRPr="00BC5239" w:rsidRDefault="00066337" w:rsidP="002E18D5">
            <w:pPr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DIPARTIMENTO PROVVEDITORATO E TECNICO</w:t>
            </w:r>
          </w:p>
          <w:p w:rsidR="00066337" w:rsidRDefault="00066337" w:rsidP="002E18D5">
            <w:pPr>
              <w:jc w:val="center"/>
              <w:rPr>
                <w:rFonts w:ascii="Microsoft Sans Serif" w:hAnsi="Microsoft Sans Serif"/>
                <w:b/>
                <w:sz w:val="22"/>
              </w:rPr>
            </w:pPr>
          </w:p>
          <w:p w:rsidR="00066337" w:rsidRPr="00BC5239" w:rsidRDefault="00066337" w:rsidP="002E18D5">
            <w:pPr>
              <w:jc w:val="center"/>
              <w:rPr>
                <w:rFonts w:ascii="Microsoft Sans Serif" w:hAnsi="Microsoft Sans Serif"/>
                <w:b/>
                <w:i/>
                <w:sz w:val="22"/>
              </w:rPr>
            </w:pPr>
            <w:r>
              <w:rPr>
                <w:rFonts w:ascii="Microsoft Sans Serif" w:hAnsi="Microsoft Sans Serif"/>
                <w:b/>
                <w:i/>
                <w:sz w:val="22"/>
              </w:rPr>
              <w:t>U.O.C. PROVVEDITORATO</w:t>
            </w:r>
          </w:p>
          <w:p w:rsidR="00066337" w:rsidRDefault="00066337" w:rsidP="002E18D5">
            <w:pPr>
              <w:jc w:val="center"/>
              <w:rPr>
                <w:rFonts w:ascii="Microsoft Sans Serif" w:hAnsi="Microsoft Sans Serif"/>
                <w:sz w:val="16"/>
              </w:rPr>
            </w:pPr>
          </w:p>
          <w:p w:rsidR="00066337" w:rsidRPr="005F47EF" w:rsidRDefault="00066337" w:rsidP="002E18D5">
            <w:pPr>
              <w:jc w:val="center"/>
              <w:rPr>
                <w:rFonts w:ascii="Microsoft Sans Serif" w:hAnsi="Microsoft Sans Serif"/>
                <w:b/>
              </w:rPr>
            </w:pPr>
          </w:p>
        </w:tc>
      </w:tr>
    </w:tbl>
    <w:p w:rsidR="00066337" w:rsidRPr="005F47EF" w:rsidRDefault="00066337" w:rsidP="0006633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u w:val="single"/>
        </w:rPr>
      </w:pPr>
    </w:p>
    <w:p w:rsidR="00066337" w:rsidRDefault="00066337" w:rsidP="00066337">
      <w:pPr>
        <w:pStyle w:val="Corpodeltesto3"/>
        <w:spacing w:line="240" w:lineRule="auto"/>
        <w:jc w:val="center"/>
      </w:pPr>
    </w:p>
    <w:p w:rsidR="00066337" w:rsidRPr="00EA7AA9" w:rsidRDefault="00066337" w:rsidP="00066337">
      <w:pPr>
        <w:pStyle w:val="Corpodeltesto3"/>
        <w:spacing w:line="240" w:lineRule="auto"/>
        <w:jc w:val="center"/>
      </w:pPr>
    </w:p>
    <w:p w:rsidR="00066337" w:rsidRPr="00EA7AA9" w:rsidRDefault="00066337" w:rsidP="00066337">
      <w:pPr>
        <w:pStyle w:val="Corpodeltesto3"/>
        <w:spacing w:line="240" w:lineRule="auto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66337" w:rsidTr="002E18D5">
        <w:trPr>
          <w:trHeight w:val="2160"/>
        </w:trPr>
        <w:tc>
          <w:tcPr>
            <w:tcW w:w="10173" w:type="dxa"/>
            <w:shd w:val="clear" w:color="auto" w:fill="auto"/>
          </w:tcPr>
          <w:p w:rsidR="00066337" w:rsidRPr="006E79C7" w:rsidRDefault="00066337" w:rsidP="002E18D5">
            <w:pPr>
              <w:pStyle w:val="Corpodeltesto3"/>
              <w:spacing w:line="160" w:lineRule="atLeast"/>
              <w:jc w:val="center"/>
              <w:rPr>
                <w:rFonts w:ascii="Verdana" w:hAnsi="Verdana" w:cs="TimesNewRoman,Bold"/>
                <w:b w:val="0"/>
                <w:bCs/>
                <w:sz w:val="32"/>
                <w:szCs w:val="32"/>
              </w:rPr>
            </w:pPr>
          </w:p>
          <w:p w:rsidR="00066337" w:rsidRPr="005F47EF" w:rsidRDefault="00066337" w:rsidP="002E18D5">
            <w:pPr>
              <w:pStyle w:val="Corpodeltesto3"/>
              <w:spacing w:line="160" w:lineRule="atLeast"/>
              <w:jc w:val="center"/>
              <w:rPr>
                <w:rFonts w:ascii="Verdana" w:hAnsi="Verdana" w:cs="TimesNewRoman,Bold"/>
                <w:bCs/>
                <w:sz w:val="32"/>
                <w:szCs w:val="32"/>
                <w:u w:val="none"/>
              </w:rPr>
            </w:pPr>
            <w:r w:rsidRPr="005F47EF">
              <w:rPr>
                <w:rFonts w:ascii="Verdana" w:hAnsi="Verdana" w:cs="TimesNewRoman,Bold"/>
                <w:bCs/>
                <w:sz w:val="32"/>
                <w:szCs w:val="32"/>
                <w:u w:val="none"/>
              </w:rPr>
              <w:t xml:space="preserve">APPALTO PUBBLICO PROCEDURA APERTA PER </w:t>
            </w:r>
            <w:smartTag w:uri="urn:schemas-microsoft-com:office:smarttags" w:element="PersonName">
              <w:smartTagPr>
                <w:attr w:name="ProductID" w:val="LA FORNITURA IN"/>
              </w:smartTagPr>
              <w:smartTag w:uri="urn:schemas-microsoft-com:office:smarttags" w:element="PersonName">
                <w:smartTagPr>
                  <w:attr w:name="ProductID" w:val="LA FORNITURA"/>
                </w:smartTagPr>
                <w:r w:rsidRPr="005F47EF">
                  <w:rPr>
                    <w:rFonts w:ascii="Verdana" w:hAnsi="Verdana" w:cs="TimesNewRoman,Bold"/>
                    <w:bCs/>
                    <w:sz w:val="32"/>
                    <w:szCs w:val="32"/>
                    <w:u w:val="none"/>
                  </w:rPr>
                  <w:t>LA FORNITURA</w:t>
                </w:r>
              </w:smartTag>
              <w:r w:rsidRPr="005F47EF">
                <w:rPr>
                  <w:rFonts w:ascii="Verdana" w:hAnsi="Verdana" w:cs="TimesNewRoman,Bold"/>
                  <w:bCs/>
                  <w:sz w:val="32"/>
                  <w:szCs w:val="32"/>
                  <w:u w:val="none"/>
                </w:rPr>
                <w:t xml:space="preserve"> IN</w:t>
              </w:r>
            </w:smartTag>
            <w:r w:rsidRPr="005F47EF">
              <w:rPr>
                <w:rFonts w:ascii="Verdana" w:hAnsi="Verdana" w:cs="TimesNewRoman,Bold"/>
                <w:bCs/>
                <w:sz w:val="32"/>
                <w:szCs w:val="32"/>
                <w:u w:val="none"/>
              </w:rPr>
              <w:t xml:space="preserve"> SOMMINISTRAZIONE DI MATERIALE SANITARIO, DI MEDICAZIONE E PRESIDI CHIRURGICI OCCORRENTI ALLE AZIENDE ARNAS, OSPEDALIERE ED ASP DEL BACINO OCCIDENTALE DELLA REGIONE SICILIANA</w:t>
            </w:r>
          </w:p>
          <w:p w:rsidR="00066337" w:rsidRDefault="00066337" w:rsidP="002E18D5">
            <w:pPr>
              <w:pStyle w:val="Corpodeltesto3"/>
              <w:spacing w:line="160" w:lineRule="atLeast"/>
              <w:jc w:val="center"/>
            </w:pPr>
          </w:p>
        </w:tc>
      </w:tr>
    </w:tbl>
    <w:p w:rsidR="00561E2E" w:rsidRDefault="00561E2E"/>
    <w:p w:rsidR="00066337" w:rsidRDefault="00066337"/>
    <w:p w:rsidR="00066337" w:rsidRDefault="00066337"/>
    <w:p w:rsidR="00066337" w:rsidRDefault="00066337"/>
    <w:p w:rsidR="00066337" w:rsidRDefault="00066337" w:rsidP="00066337">
      <w:pPr>
        <w:jc w:val="center"/>
        <w:rPr>
          <w:rFonts w:ascii="Arial" w:hAnsi="Arial" w:cs="Arial"/>
          <w:b/>
          <w:sz w:val="28"/>
          <w:szCs w:val="28"/>
        </w:rPr>
      </w:pPr>
      <w:r w:rsidRPr="00066337">
        <w:rPr>
          <w:rFonts w:ascii="Arial" w:hAnsi="Arial" w:cs="Arial"/>
          <w:b/>
          <w:sz w:val="28"/>
          <w:szCs w:val="28"/>
        </w:rPr>
        <w:t>CHIARIMENTI</w:t>
      </w:r>
      <w:r w:rsidR="00293FCE">
        <w:rPr>
          <w:rFonts w:ascii="Arial" w:hAnsi="Arial" w:cs="Arial"/>
          <w:b/>
          <w:sz w:val="28"/>
          <w:szCs w:val="28"/>
        </w:rPr>
        <w:t xml:space="preserve"> E RETTIFICHE</w:t>
      </w:r>
    </w:p>
    <w:p w:rsidR="00066337" w:rsidRDefault="00066337" w:rsidP="00066337">
      <w:pPr>
        <w:rPr>
          <w:rFonts w:ascii="Arial" w:hAnsi="Arial" w:cs="Arial"/>
          <w:b/>
          <w:sz w:val="28"/>
          <w:szCs w:val="28"/>
        </w:rPr>
      </w:pPr>
    </w:p>
    <w:p w:rsidR="00066337" w:rsidRDefault="00066337" w:rsidP="00066337">
      <w:pPr>
        <w:rPr>
          <w:rFonts w:ascii="Arial" w:hAnsi="Arial" w:cs="Arial"/>
          <w:b/>
          <w:sz w:val="28"/>
          <w:szCs w:val="28"/>
        </w:rPr>
      </w:pPr>
    </w:p>
    <w:p w:rsidR="00066337" w:rsidRDefault="00066337" w:rsidP="003800F1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</w:rPr>
      </w:pPr>
      <w:r w:rsidRPr="00D80709">
        <w:rPr>
          <w:rFonts w:ascii="Arial" w:hAnsi="Arial" w:cs="Arial"/>
          <w:b/>
          <w:sz w:val="28"/>
          <w:szCs w:val="28"/>
        </w:rPr>
        <w:t xml:space="preserve">Si </w:t>
      </w:r>
      <w:r w:rsidR="0003370E" w:rsidRPr="00D80709">
        <w:rPr>
          <w:rFonts w:ascii="Arial" w:hAnsi="Arial" w:cs="Arial"/>
          <w:b/>
          <w:sz w:val="28"/>
          <w:szCs w:val="28"/>
        </w:rPr>
        <w:t xml:space="preserve">precisa che </w:t>
      </w:r>
      <w:r w:rsidR="00D80709" w:rsidRPr="00CC69D3">
        <w:rPr>
          <w:rFonts w:ascii="Arial" w:hAnsi="Arial" w:cs="Arial"/>
          <w:b/>
          <w:sz w:val="28"/>
          <w:szCs w:val="28"/>
        </w:rPr>
        <w:t>l</w:t>
      </w:r>
      <w:r w:rsidR="00D80709" w:rsidRPr="00CC69D3">
        <w:rPr>
          <w:rFonts w:ascii="Arial" w:hAnsi="Arial" w:cs="Arial"/>
          <w:b/>
          <w:sz w:val="28"/>
          <w:szCs w:val="28"/>
        </w:rPr>
        <w:t>e caratteristiche tecniche dei prodotti in gara sono indicative della qualità richiesta e delle caratteristiche tecnico-funzionali in funzione dell’uso cui sono destinati. Pertanto, saranno ritenute va</w:t>
      </w:r>
      <w:r w:rsidR="00D80709" w:rsidRPr="00CC69D3">
        <w:rPr>
          <w:rFonts w:ascii="Arial" w:hAnsi="Arial" w:cs="Arial"/>
          <w:b/>
          <w:sz w:val="28"/>
          <w:szCs w:val="28"/>
        </w:rPr>
        <w:softHyphen/>
        <w:t xml:space="preserve">lide offerte </w:t>
      </w:r>
      <w:r w:rsidR="003800F1" w:rsidRPr="00CC69D3">
        <w:rPr>
          <w:rFonts w:ascii="Arial" w:hAnsi="Arial" w:cs="Arial"/>
          <w:b/>
          <w:sz w:val="28"/>
          <w:szCs w:val="28"/>
        </w:rPr>
        <w:t xml:space="preserve">non solo </w:t>
      </w:r>
      <w:r w:rsidR="00D80709" w:rsidRPr="00CC69D3">
        <w:rPr>
          <w:rFonts w:ascii="Arial" w:hAnsi="Arial" w:cs="Arial"/>
          <w:b/>
          <w:sz w:val="28"/>
          <w:szCs w:val="28"/>
        </w:rPr>
        <w:t>di prodotti</w:t>
      </w:r>
      <w:r w:rsidR="003800F1" w:rsidRPr="00CC69D3">
        <w:rPr>
          <w:rFonts w:ascii="Arial" w:hAnsi="Arial" w:cs="Arial"/>
          <w:b/>
          <w:sz w:val="28"/>
          <w:szCs w:val="28"/>
        </w:rPr>
        <w:t xml:space="preserve"> che risultino conformi a quelli descritti nell’allegato “A” al Capitolato d’Oneri, ma anche le offerte dei prodotti che </w:t>
      </w:r>
      <w:r w:rsidR="00D80709" w:rsidRPr="00CC69D3">
        <w:rPr>
          <w:rFonts w:ascii="Arial" w:hAnsi="Arial" w:cs="Arial"/>
          <w:b/>
          <w:sz w:val="28"/>
          <w:szCs w:val="28"/>
        </w:rPr>
        <w:t xml:space="preserve">per qualità, funzione e destinazione d’uso </w:t>
      </w:r>
      <w:r w:rsidR="003800F1" w:rsidRPr="00CC69D3">
        <w:rPr>
          <w:rFonts w:ascii="Arial" w:hAnsi="Arial" w:cs="Arial"/>
          <w:b/>
          <w:sz w:val="28"/>
          <w:szCs w:val="28"/>
        </w:rPr>
        <w:t xml:space="preserve">risultino </w:t>
      </w:r>
      <w:r w:rsidR="00D80709" w:rsidRPr="00CC69D3">
        <w:rPr>
          <w:rFonts w:ascii="Arial" w:hAnsi="Arial" w:cs="Arial"/>
          <w:b/>
          <w:sz w:val="28"/>
          <w:szCs w:val="28"/>
        </w:rPr>
        <w:t>equiva</w:t>
      </w:r>
      <w:r w:rsidR="00D80709" w:rsidRPr="00CC69D3">
        <w:rPr>
          <w:rFonts w:ascii="Arial" w:hAnsi="Arial" w:cs="Arial"/>
          <w:b/>
          <w:sz w:val="28"/>
          <w:szCs w:val="28"/>
        </w:rPr>
        <w:softHyphen/>
        <w:t>lenti ed idonei.</w:t>
      </w:r>
      <w:r w:rsidR="00D80709" w:rsidRPr="00CC69D3">
        <w:rPr>
          <w:rFonts w:ascii="Arial" w:hAnsi="Arial" w:cs="Arial"/>
          <w:b/>
          <w:sz w:val="28"/>
          <w:szCs w:val="28"/>
        </w:rPr>
        <w:t xml:space="preserve"> Quanto detto è riportato al punto 9) “</w:t>
      </w:r>
      <w:r w:rsidR="003800F1" w:rsidRPr="00CC69D3">
        <w:rPr>
          <w:rFonts w:ascii="Arial" w:hAnsi="Arial" w:cs="Arial"/>
          <w:b/>
          <w:sz w:val="28"/>
          <w:szCs w:val="28"/>
        </w:rPr>
        <w:t xml:space="preserve">Seconda </w:t>
      </w:r>
      <w:r w:rsidR="00D80709" w:rsidRPr="00CC69D3">
        <w:rPr>
          <w:rFonts w:ascii="Arial" w:hAnsi="Arial" w:cs="Arial"/>
          <w:b/>
          <w:sz w:val="28"/>
          <w:szCs w:val="28"/>
        </w:rPr>
        <w:t>Fase” del Disciplinare di Gara</w:t>
      </w:r>
      <w:r w:rsidR="003800F1" w:rsidRPr="00CC69D3">
        <w:rPr>
          <w:rFonts w:ascii="Arial" w:hAnsi="Arial" w:cs="Arial"/>
          <w:b/>
          <w:sz w:val="28"/>
          <w:szCs w:val="28"/>
        </w:rPr>
        <w:t>.</w:t>
      </w:r>
      <w:r w:rsidR="003800F1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sectPr w:rsidR="00066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2B3"/>
    <w:multiLevelType w:val="hybridMultilevel"/>
    <w:tmpl w:val="E6AABA0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06307"/>
    <w:multiLevelType w:val="hybridMultilevel"/>
    <w:tmpl w:val="8612E078"/>
    <w:lvl w:ilvl="0" w:tplc="4BDC9ACA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33F16B41"/>
    <w:multiLevelType w:val="hybridMultilevel"/>
    <w:tmpl w:val="B6904016"/>
    <w:lvl w:ilvl="0" w:tplc="4BDC9A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65C34F8">
      <w:numFmt w:val="bullet"/>
      <w:lvlText w:val="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602F6"/>
    <w:multiLevelType w:val="hybridMultilevel"/>
    <w:tmpl w:val="E468F9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131A6"/>
    <w:multiLevelType w:val="hybridMultilevel"/>
    <w:tmpl w:val="ED428018"/>
    <w:lvl w:ilvl="0" w:tplc="4BDC9A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07227"/>
    <w:multiLevelType w:val="hybridMultilevel"/>
    <w:tmpl w:val="4246C8D6"/>
    <w:lvl w:ilvl="0" w:tplc="4BDC9A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5612C9"/>
    <w:multiLevelType w:val="hybridMultilevel"/>
    <w:tmpl w:val="0E4CBEF6"/>
    <w:lvl w:ilvl="0" w:tplc="4BDC9A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37"/>
    <w:rsid w:val="0003370E"/>
    <w:rsid w:val="00062443"/>
    <w:rsid w:val="00066337"/>
    <w:rsid w:val="00100813"/>
    <w:rsid w:val="001317B5"/>
    <w:rsid w:val="00293FCE"/>
    <w:rsid w:val="003800F1"/>
    <w:rsid w:val="00516F0B"/>
    <w:rsid w:val="00561E2E"/>
    <w:rsid w:val="00570B44"/>
    <w:rsid w:val="007B057A"/>
    <w:rsid w:val="007F22A0"/>
    <w:rsid w:val="009F5FC5"/>
    <w:rsid w:val="00AB6377"/>
    <w:rsid w:val="00CC2937"/>
    <w:rsid w:val="00CC69D3"/>
    <w:rsid w:val="00D156A5"/>
    <w:rsid w:val="00D80709"/>
    <w:rsid w:val="00E5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066337"/>
    <w:pPr>
      <w:spacing w:line="360" w:lineRule="auto"/>
      <w:jc w:val="both"/>
    </w:pPr>
    <w:rPr>
      <w:b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rsid w:val="00066337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styleId="Collegamentoipertestuale">
    <w:name w:val="Hyperlink"/>
    <w:rsid w:val="0006633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3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337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6244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6244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6244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6244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24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delblocco1">
    <w:name w:val="Testo del blocco1"/>
    <w:basedOn w:val="Normale"/>
    <w:rsid w:val="00062443"/>
    <w:pPr>
      <w:tabs>
        <w:tab w:val="left" w:pos="720"/>
      </w:tabs>
      <w:overflowPunct w:val="0"/>
      <w:autoSpaceDE w:val="0"/>
      <w:autoSpaceDN w:val="0"/>
      <w:adjustRightInd w:val="0"/>
      <w:spacing w:line="480" w:lineRule="atLeast"/>
      <w:ind w:left="360" w:right="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066337"/>
    <w:pPr>
      <w:spacing w:line="360" w:lineRule="auto"/>
      <w:jc w:val="both"/>
    </w:pPr>
    <w:rPr>
      <w:b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rsid w:val="00066337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styleId="Collegamentoipertestuale">
    <w:name w:val="Hyperlink"/>
    <w:rsid w:val="0006633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3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337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6244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6244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6244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6244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24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delblocco1">
    <w:name w:val="Testo del blocco1"/>
    <w:basedOn w:val="Normale"/>
    <w:rsid w:val="00062443"/>
    <w:pPr>
      <w:tabs>
        <w:tab w:val="left" w:pos="720"/>
      </w:tabs>
      <w:overflowPunct w:val="0"/>
      <w:autoSpaceDE w:val="0"/>
      <w:autoSpaceDN w:val="0"/>
      <w:adjustRightInd w:val="0"/>
      <w:spacing w:line="480" w:lineRule="atLeast"/>
      <w:ind w:left="360" w:right="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palermo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6E3B-D952-4F16-BC90-F353D910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olivetti</dc:creator>
  <cp:lastModifiedBy>olivetti</cp:lastModifiedBy>
  <cp:revision>3</cp:revision>
  <cp:lastPrinted>2012-07-12T07:13:00Z</cp:lastPrinted>
  <dcterms:created xsi:type="dcterms:W3CDTF">2012-07-24T06:55:00Z</dcterms:created>
  <dcterms:modified xsi:type="dcterms:W3CDTF">2012-07-24T13:41:00Z</dcterms:modified>
</cp:coreProperties>
</file>